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5CB4" w14:textId="77777777" w:rsidR="00A33CE1" w:rsidRDefault="00A33CE1" w:rsidP="00A33CE1"/>
    <w:p w14:paraId="69722FDE" w14:textId="77777777" w:rsidR="00ED440F" w:rsidRDefault="00ED440F" w:rsidP="00A33CE1"/>
    <w:p w14:paraId="01EC921E" w14:textId="77777777" w:rsidR="00AF3980" w:rsidRPr="0012200E" w:rsidRDefault="00AF3980" w:rsidP="00AF3980">
      <w:pPr>
        <w:tabs>
          <w:tab w:val="left" w:pos="90"/>
          <w:tab w:val="left" w:pos="990"/>
        </w:tabs>
        <w:spacing w:line="209" w:lineRule="auto"/>
        <w:rPr>
          <w:rFonts w:asciiTheme="minorHAnsi" w:hAnsiTheme="minorHAnsi" w:cs="Arial"/>
          <w:sz w:val="20"/>
          <w:szCs w:val="20"/>
        </w:rPr>
      </w:pPr>
      <w:r w:rsidRPr="0012200E">
        <w:rPr>
          <w:rFonts w:asciiTheme="minorHAnsi" w:hAnsiTheme="minorHAnsi" w:cs="Arial"/>
          <w:sz w:val="20"/>
          <w:szCs w:val="20"/>
        </w:rPr>
        <w:t>[Name]</w:t>
      </w:r>
    </w:p>
    <w:p w14:paraId="6BAE2E49" w14:textId="77777777" w:rsidR="00AF3980" w:rsidRPr="0012200E" w:rsidRDefault="00AF3980" w:rsidP="00AF3980">
      <w:pPr>
        <w:tabs>
          <w:tab w:val="left" w:pos="990"/>
        </w:tabs>
        <w:spacing w:line="266" w:lineRule="auto"/>
        <w:ind w:right="2952"/>
        <w:jc w:val="both"/>
        <w:rPr>
          <w:rFonts w:asciiTheme="minorHAnsi" w:hAnsiTheme="minorHAnsi" w:cs="Arial"/>
          <w:sz w:val="20"/>
          <w:szCs w:val="20"/>
        </w:rPr>
      </w:pPr>
      <w:r w:rsidRPr="0012200E">
        <w:rPr>
          <w:rFonts w:asciiTheme="minorHAnsi" w:hAnsiTheme="minorHAnsi" w:cs="Arial"/>
          <w:sz w:val="20"/>
          <w:szCs w:val="20"/>
        </w:rPr>
        <w:t xml:space="preserve">[Address Line 1] </w:t>
      </w:r>
    </w:p>
    <w:p w14:paraId="143298DE" w14:textId="77777777" w:rsidR="00AF3980" w:rsidRPr="0012200E" w:rsidRDefault="00AF3980" w:rsidP="00AF3980">
      <w:pPr>
        <w:tabs>
          <w:tab w:val="left" w:pos="990"/>
        </w:tabs>
        <w:spacing w:line="266" w:lineRule="auto"/>
        <w:ind w:right="2952"/>
        <w:jc w:val="both"/>
        <w:rPr>
          <w:rFonts w:asciiTheme="minorHAnsi" w:hAnsiTheme="minorHAnsi" w:cs="Arial"/>
          <w:sz w:val="20"/>
          <w:szCs w:val="20"/>
        </w:rPr>
      </w:pPr>
      <w:r w:rsidRPr="0012200E">
        <w:rPr>
          <w:rFonts w:asciiTheme="minorHAnsi" w:hAnsiTheme="minorHAnsi" w:cs="Arial"/>
          <w:sz w:val="20"/>
          <w:szCs w:val="20"/>
        </w:rPr>
        <w:t xml:space="preserve">[Address Line 2] </w:t>
      </w:r>
    </w:p>
    <w:p w14:paraId="741F27E1" w14:textId="77777777" w:rsidR="00AF3980" w:rsidRPr="0012200E" w:rsidRDefault="00AF3980" w:rsidP="00AF3980">
      <w:pPr>
        <w:tabs>
          <w:tab w:val="left" w:pos="990"/>
        </w:tabs>
        <w:spacing w:line="266" w:lineRule="auto"/>
        <w:ind w:right="2952"/>
        <w:jc w:val="both"/>
        <w:rPr>
          <w:rFonts w:asciiTheme="minorHAnsi" w:hAnsiTheme="minorHAnsi" w:cs="Arial"/>
          <w:sz w:val="20"/>
          <w:szCs w:val="20"/>
        </w:rPr>
      </w:pPr>
      <w:r w:rsidRPr="0012200E">
        <w:rPr>
          <w:rFonts w:asciiTheme="minorHAnsi" w:hAnsiTheme="minorHAnsi" w:cs="Arial"/>
          <w:sz w:val="20"/>
          <w:szCs w:val="20"/>
        </w:rPr>
        <w:t>[City, State 12345]</w:t>
      </w:r>
    </w:p>
    <w:p w14:paraId="6A49DB85" w14:textId="77777777" w:rsidR="00AF3980" w:rsidRPr="0012200E" w:rsidRDefault="00AF3980" w:rsidP="00AF3980">
      <w:pPr>
        <w:tabs>
          <w:tab w:val="left" w:pos="990"/>
        </w:tabs>
        <w:spacing w:line="266" w:lineRule="auto"/>
        <w:ind w:right="2952"/>
        <w:jc w:val="both"/>
        <w:rPr>
          <w:rFonts w:asciiTheme="minorHAnsi" w:hAnsiTheme="minorHAnsi" w:cs="Arial"/>
          <w:sz w:val="20"/>
          <w:szCs w:val="20"/>
        </w:rPr>
      </w:pPr>
    </w:p>
    <w:p w14:paraId="2E777607" w14:textId="77777777" w:rsidR="00AF3980" w:rsidRPr="0012200E" w:rsidRDefault="00AF3980" w:rsidP="00AF3980">
      <w:pPr>
        <w:tabs>
          <w:tab w:val="left" w:pos="990"/>
        </w:tabs>
        <w:spacing w:line="266" w:lineRule="auto"/>
        <w:ind w:right="2952"/>
        <w:jc w:val="both"/>
        <w:rPr>
          <w:rFonts w:asciiTheme="minorHAnsi" w:hAnsiTheme="minorHAnsi" w:cs="Arial"/>
          <w:sz w:val="20"/>
          <w:szCs w:val="20"/>
        </w:rPr>
      </w:pPr>
      <w:r w:rsidRPr="0012200E">
        <w:rPr>
          <w:rFonts w:asciiTheme="minorHAnsi" w:hAnsiTheme="minorHAnsi" w:cs="Arial"/>
          <w:sz w:val="20"/>
          <w:szCs w:val="20"/>
        </w:rPr>
        <w:t>Dear [Client]:</w:t>
      </w:r>
    </w:p>
    <w:p w14:paraId="54D8C7A6" w14:textId="77777777" w:rsidR="0012200E" w:rsidRDefault="0012200E" w:rsidP="0012200E">
      <w:pPr>
        <w:rPr>
          <w:rFonts w:asciiTheme="minorHAnsi" w:hAnsiTheme="minorHAnsi"/>
          <w:sz w:val="20"/>
          <w:szCs w:val="20"/>
        </w:rPr>
      </w:pPr>
    </w:p>
    <w:p w14:paraId="4D1B8B69" w14:textId="02E212D0" w:rsidR="0012200E" w:rsidRPr="0012200E" w:rsidRDefault="0012200E" w:rsidP="0012200E">
      <w:pPr>
        <w:rPr>
          <w:rFonts w:asciiTheme="minorHAnsi" w:hAnsiTheme="minorHAnsi"/>
          <w:b/>
          <w:sz w:val="20"/>
          <w:szCs w:val="20"/>
        </w:rPr>
      </w:pPr>
      <w:r w:rsidRPr="0012200E">
        <w:rPr>
          <w:rFonts w:asciiTheme="minorHAnsi" w:hAnsiTheme="minorHAnsi"/>
          <w:b/>
          <w:sz w:val="20"/>
          <w:szCs w:val="20"/>
        </w:rPr>
        <w:t xml:space="preserve">Did you know </w:t>
      </w:r>
      <w:r>
        <w:rPr>
          <w:rFonts w:asciiTheme="minorHAnsi" w:hAnsiTheme="minorHAnsi"/>
          <w:b/>
          <w:sz w:val="20"/>
          <w:szCs w:val="20"/>
        </w:rPr>
        <w:t xml:space="preserve">75-80 </w:t>
      </w:r>
      <w:r w:rsidRPr="0012200E">
        <w:rPr>
          <w:rFonts w:asciiTheme="minorHAnsi" w:hAnsiTheme="minorHAnsi"/>
          <w:b/>
          <w:sz w:val="20"/>
          <w:szCs w:val="20"/>
        </w:rPr>
        <w:t>percent of care at home is provided by unpaid caregivers?</w:t>
      </w:r>
    </w:p>
    <w:p w14:paraId="34C0083F" w14:textId="77777777" w:rsidR="0012200E" w:rsidRPr="0012200E" w:rsidRDefault="0012200E" w:rsidP="0012200E">
      <w:pPr>
        <w:rPr>
          <w:rFonts w:asciiTheme="minorHAnsi" w:hAnsiTheme="minorHAnsi"/>
          <w:sz w:val="20"/>
          <w:szCs w:val="20"/>
        </w:rPr>
      </w:pPr>
    </w:p>
    <w:p w14:paraId="46092F34" w14:textId="35F85782" w:rsidR="0012200E" w:rsidRPr="0012200E" w:rsidRDefault="0012200E" w:rsidP="0012200E">
      <w:pPr>
        <w:rPr>
          <w:rFonts w:asciiTheme="minorHAnsi" w:hAnsiTheme="minorHAnsi"/>
          <w:sz w:val="20"/>
          <w:szCs w:val="20"/>
        </w:rPr>
      </w:pPr>
      <w:r w:rsidRPr="0012200E">
        <w:rPr>
          <w:rFonts w:asciiTheme="minorHAnsi" w:hAnsiTheme="minorHAnsi"/>
          <w:sz w:val="20"/>
          <w:szCs w:val="20"/>
        </w:rPr>
        <w:t xml:space="preserve">Clients commonly share with me that they provide or have provided care for a loved one such as a parent or an in-law.  Anyone who has been a caregiver knows all too well the emotional, physical, and financial toll that it can take.  Even with a personal experience, it can be difficult to picture ourselves being the ones needing care.  We think that it won’t happen to us, and it may not, but 70% of us will need care at some point in our lives.  When it comes to consequences to your family, is any chance too high? </w:t>
      </w:r>
    </w:p>
    <w:p w14:paraId="6964C151" w14:textId="77777777" w:rsidR="0012200E" w:rsidRPr="0012200E" w:rsidRDefault="0012200E" w:rsidP="0012200E">
      <w:pPr>
        <w:rPr>
          <w:rFonts w:asciiTheme="minorHAnsi" w:hAnsiTheme="minorHAnsi"/>
          <w:sz w:val="20"/>
          <w:szCs w:val="20"/>
        </w:rPr>
      </w:pPr>
    </w:p>
    <w:p w14:paraId="5959420D" w14:textId="77777777" w:rsidR="0012200E" w:rsidRPr="0012200E" w:rsidRDefault="0012200E" w:rsidP="0012200E">
      <w:pPr>
        <w:rPr>
          <w:rFonts w:asciiTheme="minorHAnsi" w:hAnsiTheme="minorHAnsi"/>
          <w:sz w:val="20"/>
          <w:szCs w:val="20"/>
        </w:rPr>
      </w:pPr>
      <w:r w:rsidRPr="0012200E">
        <w:rPr>
          <w:rFonts w:asciiTheme="minorHAnsi" w:hAnsiTheme="minorHAnsi"/>
          <w:sz w:val="20"/>
          <w:szCs w:val="20"/>
        </w:rPr>
        <w:t>If you were to ever need care:</w:t>
      </w:r>
    </w:p>
    <w:p w14:paraId="5047CFB4" w14:textId="77777777" w:rsidR="0012200E" w:rsidRPr="0012200E" w:rsidRDefault="0012200E" w:rsidP="0012200E">
      <w:pPr>
        <w:rPr>
          <w:rFonts w:asciiTheme="minorHAnsi" w:hAnsiTheme="minorHAnsi"/>
          <w:sz w:val="20"/>
          <w:szCs w:val="20"/>
        </w:rPr>
      </w:pPr>
    </w:p>
    <w:p w14:paraId="6DF80434" w14:textId="77777777" w:rsidR="0012200E" w:rsidRPr="0012200E" w:rsidRDefault="0012200E" w:rsidP="0012200E">
      <w:pPr>
        <w:numPr>
          <w:ilvl w:val="0"/>
          <w:numId w:val="6"/>
        </w:numPr>
        <w:spacing w:line="276" w:lineRule="auto"/>
        <w:rPr>
          <w:rFonts w:asciiTheme="minorHAnsi" w:hAnsiTheme="minorHAnsi"/>
          <w:sz w:val="20"/>
          <w:szCs w:val="20"/>
        </w:rPr>
      </w:pPr>
      <w:r w:rsidRPr="0012200E">
        <w:rPr>
          <w:rFonts w:asciiTheme="minorHAnsi" w:hAnsiTheme="minorHAnsi"/>
          <w:b/>
          <w:sz w:val="20"/>
          <w:szCs w:val="20"/>
        </w:rPr>
        <w:t>Who would care for you?</w:t>
      </w:r>
      <w:r w:rsidRPr="0012200E">
        <w:rPr>
          <w:rFonts w:asciiTheme="minorHAnsi" w:hAnsiTheme="minorHAnsi"/>
          <w:sz w:val="20"/>
          <w:szCs w:val="20"/>
        </w:rPr>
        <w:t xml:space="preserve"> A member of your family? How would they make ends meet if they’ve adjusted their life to support you and reduced or lost their income?</w:t>
      </w:r>
    </w:p>
    <w:p w14:paraId="5EC63A98" w14:textId="77777777" w:rsidR="0012200E" w:rsidRPr="0012200E" w:rsidRDefault="0012200E" w:rsidP="0012200E">
      <w:pPr>
        <w:numPr>
          <w:ilvl w:val="0"/>
          <w:numId w:val="5"/>
        </w:numPr>
        <w:spacing w:line="276" w:lineRule="auto"/>
        <w:rPr>
          <w:rFonts w:asciiTheme="minorHAnsi" w:hAnsiTheme="minorHAnsi"/>
          <w:sz w:val="20"/>
          <w:szCs w:val="20"/>
        </w:rPr>
      </w:pPr>
      <w:r w:rsidRPr="0012200E">
        <w:rPr>
          <w:rFonts w:asciiTheme="minorHAnsi" w:hAnsiTheme="minorHAnsi"/>
          <w:b/>
          <w:sz w:val="20"/>
          <w:szCs w:val="20"/>
        </w:rPr>
        <w:t xml:space="preserve">How would </w:t>
      </w:r>
      <w:bookmarkStart w:id="0" w:name="_GoBack"/>
      <w:bookmarkEnd w:id="0"/>
      <w:r w:rsidRPr="0012200E">
        <w:rPr>
          <w:rFonts w:asciiTheme="minorHAnsi" w:hAnsiTheme="minorHAnsi"/>
          <w:b/>
          <w:sz w:val="20"/>
          <w:szCs w:val="20"/>
        </w:rPr>
        <w:t>you pay for it?</w:t>
      </w:r>
      <w:r w:rsidRPr="0012200E">
        <w:rPr>
          <w:rFonts w:asciiTheme="minorHAnsi" w:hAnsiTheme="minorHAnsi"/>
          <w:sz w:val="20"/>
          <w:szCs w:val="20"/>
        </w:rPr>
        <w:t xml:space="preserve"> Liquidate assets to pay for your increased daily expenses? What would happen to your spouse’s retirement goals?  Other financial commitments to your family?</w:t>
      </w:r>
    </w:p>
    <w:p w14:paraId="75C2D539" w14:textId="77777777" w:rsidR="0012200E" w:rsidRPr="0012200E" w:rsidRDefault="0012200E" w:rsidP="0012200E">
      <w:pPr>
        <w:rPr>
          <w:rFonts w:asciiTheme="minorHAnsi" w:hAnsiTheme="minorHAnsi"/>
          <w:sz w:val="20"/>
          <w:szCs w:val="20"/>
        </w:rPr>
      </w:pPr>
    </w:p>
    <w:p w14:paraId="4E7ADD26" w14:textId="5548D05D" w:rsidR="0012200E" w:rsidRPr="0012200E" w:rsidRDefault="0012200E" w:rsidP="0012200E">
      <w:pPr>
        <w:rPr>
          <w:rFonts w:asciiTheme="minorHAnsi" w:hAnsiTheme="minorHAnsi"/>
          <w:sz w:val="20"/>
          <w:szCs w:val="20"/>
        </w:rPr>
      </w:pPr>
      <w:r w:rsidRPr="0012200E">
        <w:rPr>
          <w:rFonts w:asciiTheme="minorHAnsi" w:hAnsiTheme="minorHAnsi"/>
          <w:sz w:val="20"/>
          <w:szCs w:val="20"/>
        </w:rPr>
        <w:t>It is as important as ever to plan for this likelihood.   My goal is to help you protect your family and your financial goals.  By incorporating this possibility into your</w:t>
      </w:r>
      <w:r>
        <w:rPr>
          <w:rFonts w:asciiTheme="minorHAnsi" w:hAnsiTheme="minorHAnsi"/>
          <w:sz w:val="20"/>
          <w:szCs w:val="20"/>
        </w:rPr>
        <w:t xml:space="preserve"> </w:t>
      </w:r>
      <w:proofErr w:type="gramStart"/>
      <w:r w:rsidRPr="0012200E">
        <w:rPr>
          <w:rFonts w:asciiTheme="minorHAnsi" w:hAnsiTheme="minorHAnsi"/>
          <w:sz w:val="20"/>
          <w:szCs w:val="20"/>
        </w:rPr>
        <w:t>plan</w:t>
      </w:r>
      <w:proofErr w:type="gramEnd"/>
      <w:r w:rsidRPr="0012200E">
        <w:rPr>
          <w:rFonts w:asciiTheme="minorHAnsi" w:hAnsiTheme="minorHAnsi"/>
          <w:sz w:val="20"/>
          <w:szCs w:val="20"/>
        </w:rPr>
        <w:t xml:space="preserve"> you can see how an extended care need may affect your goals and which strategies may be best for you. Please call me so that we can sit down and discuss your future together.  I look forward to speaking with you.</w:t>
      </w:r>
    </w:p>
    <w:p w14:paraId="5A82D4F1" w14:textId="77777777" w:rsidR="0012200E" w:rsidRPr="0012200E" w:rsidRDefault="0012200E" w:rsidP="0012200E">
      <w:pPr>
        <w:rPr>
          <w:rFonts w:asciiTheme="minorHAnsi" w:hAnsiTheme="minorHAnsi"/>
          <w:sz w:val="20"/>
          <w:szCs w:val="20"/>
        </w:rPr>
      </w:pPr>
    </w:p>
    <w:p w14:paraId="68300F18" w14:textId="77777777" w:rsidR="0012200E" w:rsidRPr="0012200E" w:rsidRDefault="0012200E" w:rsidP="0012200E">
      <w:pPr>
        <w:rPr>
          <w:rFonts w:asciiTheme="minorHAnsi" w:hAnsiTheme="minorHAnsi"/>
          <w:sz w:val="20"/>
          <w:szCs w:val="20"/>
        </w:rPr>
      </w:pPr>
      <w:r w:rsidRPr="0012200E">
        <w:rPr>
          <w:rFonts w:asciiTheme="minorHAnsi" w:hAnsiTheme="minorHAnsi"/>
          <w:sz w:val="20"/>
          <w:szCs w:val="20"/>
        </w:rPr>
        <w:t>Sincerely,</w:t>
      </w:r>
    </w:p>
    <w:p w14:paraId="213B7D58" w14:textId="77777777" w:rsidR="00AF3980" w:rsidRPr="0012200E" w:rsidRDefault="00AF3980" w:rsidP="00AF3980">
      <w:pPr>
        <w:tabs>
          <w:tab w:val="left" w:pos="1440"/>
        </w:tabs>
        <w:spacing w:before="288" w:line="360" w:lineRule="auto"/>
        <w:rPr>
          <w:rFonts w:asciiTheme="minorHAnsi" w:hAnsiTheme="minorHAnsi" w:cs="Arial"/>
          <w:spacing w:val="9"/>
          <w:sz w:val="20"/>
          <w:szCs w:val="20"/>
        </w:rPr>
      </w:pPr>
      <w:r w:rsidRPr="0012200E">
        <w:rPr>
          <w:rFonts w:asciiTheme="minorHAnsi" w:hAnsiTheme="minorHAnsi" w:cs="Arial"/>
          <w:sz w:val="20"/>
          <w:szCs w:val="20"/>
        </w:rPr>
        <w:t>Sincerely,</w:t>
      </w:r>
      <w:r w:rsidRPr="0012200E">
        <w:rPr>
          <w:rFonts w:asciiTheme="minorHAnsi" w:hAnsiTheme="minorHAnsi" w:cs="Arial"/>
          <w:sz w:val="20"/>
          <w:szCs w:val="20"/>
        </w:rPr>
        <w:br/>
        <w:t>[Name] [Title] [State License #]</w:t>
      </w:r>
    </w:p>
    <w:p w14:paraId="02445690" w14:textId="77777777" w:rsidR="00AF3980" w:rsidRPr="00A33CE1" w:rsidRDefault="00AF3980" w:rsidP="00AF3980">
      <w:pPr>
        <w:rPr>
          <w:rFonts w:asciiTheme="minorHAnsi" w:hAnsiTheme="minorHAnsi"/>
        </w:rPr>
      </w:pPr>
    </w:p>
    <w:p w14:paraId="55A45014" w14:textId="77777777" w:rsidR="00891488" w:rsidRPr="00A33CE1" w:rsidRDefault="004E4289" w:rsidP="00AF3980">
      <w:pPr>
        <w:rPr>
          <w:rFonts w:asciiTheme="minorHAnsi" w:hAnsiTheme="minorHAnsi"/>
        </w:rPr>
      </w:pPr>
    </w:p>
    <w:sectPr w:rsidR="00891488" w:rsidRPr="00A33CE1" w:rsidSect="00A33CE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356F" w14:textId="77777777" w:rsidR="004E4289" w:rsidRDefault="004E4289" w:rsidP="00A33CE1">
      <w:r>
        <w:separator/>
      </w:r>
    </w:p>
  </w:endnote>
  <w:endnote w:type="continuationSeparator" w:id="0">
    <w:p w14:paraId="6F0F6CBA" w14:textId="77777777" w:rsidR="004E4289" w:rsidRDefault="004E4289" w:rsidP="00A3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72CD" w14:textId="77777777" w:rsidR="00A57457" w:rsidRDefault="00A57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EEA" w14:textId="77777777" w:rsidR="00A33CE1" w:rsidRPr="002F240F" w:rsidRDefault="00A33CE1" w:rsidP="00A33CE1">
    <w:pPr>
      <w:jc w:val="center"/>
      <w:rPr>
        <w:rFonts w:asciiTheme="minorHAnsi" w:hAnsiTheme="minorHAnsi"/>
        <w:b/>
        <w:caps/>
        <w:color w:val="0097CC"/>
        <w:sz w:val="20"/>
        <w:u w:val="single"/>
      </w:rPr>
    </w:pPr>
    <w:r w:rsidRPr="002F240F">
      <w:rPr>
        <w:rFonts w:asciiTheme="minorHAnsi" w:hAnsiTheme="minorHAnsi"/>
        <w:b/>
        <w:caps/>
        <w:color w:val="0097CC"/>
        <w:sz w:val="20"/>
        <w:u w:val="single"/>
      </w:rPr>
      <w:t>Financial Representatives: Remove information below before sending to your clients.</w:t>
    </w:r>
  </w:p>
  <w:tbl>
    <w:tblPr>
      <w:tblW w:w="8250" w:type="dxa"/>
      <w:jc w:val="center"/>
      <w:tblCellSpacing w:w="15" w:type="dxa"/>
      <w:tblCellMar>
        <w:top w:w="90" w:type="dxa"/>
        <w:left w:w="90" w:type="dxa"/>
        <w:bottom w:w="90" w:type="dxa"/>
        <w:right w:w="90" w:type="dxa"/>
      </w:tblCellMar>
      <w:tblLook w:val="0000" w:firstRow="0" w:lastRow="0" w:firstColumn="0" w:lastColumn="0" w:noHBand="0" w:noVBand="0"/>
    </w:tblPr>
    <w:tblGrid>
      <w:gridCol w:w="8250"/>
    </w:tblGrid>
    <w:tr w:rsidR="00F40D79" w:rsidRPr="002F240F" w14:paraId="107F85AA" w14:textId="77777777" w:rsidTr="00EB2100">
      <w:trPr>
        <w:tblCellSpacing w:w="15" w:type="dxa"/>
        <w:jc w:val="center"/>
      </w:trPr>
      <w:tc>
        <w:tcPr>
          <w:tcW w:w="0" w:type="auto"/>
          <w:vAlign w:val="center"/>
        </w:tcPr>
        <w:p w14:paraId="090930BF" w14:textId="77777777" w:rsidR="002F240F" w:rsidRDefault="00A33CE1" w:rsidP="00EB2100">
          <w:pPr>
            <w:jc w:val="center"/>
            <w:rPr>
              <w:rFonts w:asciiTheme="minorHAnsi" w:hAnsiTheme="minorHAnsi"/>
              <w:sz w:val="18"/>
              <w:szCs w:val="18"/>
            </w:rPr>
          </w:pPr>
          <w:r w:rsidRPr="002F240F">
            <w:rPr>
              <w:rFonts w:asciiTheme="minorHAnsi" w:hAnsiTheme="minorHAnsi"/>
              <w:sz w:val="18"/>
              <w:szCs w:val="18"/>
            </w:rPr>
            <w:t>This material is for use by licensed financial professionals</w:t>
          </w:r>
          <w:r w:rsidR="002F240F">
            <w:rPr>
              <w:rFonts w:asciiTheme="minorHAnsi" w:hAnsiTheme="minorHAnsi"/>
              <w:sz w:val="18"/>
              <w:szCs w:val="18"/>
            </w:rPr>
            <w:t>.</w:t>
          </w:r>
        </w:p>
        <w:p w14:paraId="409FC988" w14:textId="77777777" w:rsidR="00A33CE1" w:rsidRPr="002F240F" w:rsidRDefault="002F240F" w:rsidP="00EB2100">
          <w:pPr>
            <w:jc w:val="center"/>
            <w:rPr>
              <w:rFonts w:asciiTheme="minorHAnsi" w:hAnsiTheme="minorHAnsi"/>
              <w:sz w:val="18"/>
              <w:szCs w:val="18"/>
            </w:rPr>
          </w:pPr>
          <w:r>
            <w:rPr>
              <w:rFonts w:asciiTheme="minorHAnsi" w:hAnsiTheme="minorHAnsi"/>
              <w:sz w:val="18"/>
              <w:szCs w:val="18"/>
            </w:rPr>
            <w:t>P</w:t>
          </w:r>
          <w:r w:rsidR="00A33CE1" w:rsidRPr="002F240F">
            <w:rPr>
              <w:rFonts w:asciiTheme="minorHAnsi" w:hAnsiTheme="minorHAnsi"/>
              <w:sz w:val="18"/>
              <w:szCs w:val="18"/>
            </w:rPr>
            <w:t xml:space="preserve">rovided by </w:t>
          </w:r>
          <w:r>
            <w:rPr>
              <w:rFonts w:asciiTheme="minorHAnsi" w:hAnsiTheme="minorHAnsi"/>
              <w:sz w:val="18"/>
              <w:szCs w:val="18"/>
            </w:rPr>
            <w:t xml:space="preserve">AIMCOR </w:t>
          </w:r>
          <w:r w:rsidR="00F3029D">
            <w:rPr>
              <w:rFonts w:asciiTheme="minorHAnsi" w:hAnsiTheme="minorHAnsi"/>
              <w:sz w:val="18"/>
              <w:szCs w:val="18"/>
            </w:rPr>
            <w:t>Group, LLC</w:t>
          </w:r>
        </w:p>
        <w:p w14:paraId="4D033E72" w14:textId="77777777" w:rsidR="00F40D79" w:rsidRPr="002F240F" w:rsidRDefault="004E4289" w:rsidP="002F240F">
          <w:pPr>
            <w:rPr>
              <w:rFonts w:asciiTheme="minorHAnsi" w:hAnsiTheme="minorHAnsi"/>
              <w:sz w:val="18"/>
              <w:szCs w:val="18"/>
            </w:rPr>
          </w:pPr>
        </w:p>
      </w:tc>
    </w:tr>
  </w:tbl>
  <w:p w14:paraId="073793F7" w14:textId="77777777" w:rsidR="00A33CE1" w:rsidRPr="002F240F" w:rsidRDefault="002F240F" w:rsidP="00A33CE1">
    <w:pPr>
      <w:pStyle w:val="Footer"/>
      <w:jc w:val="center"/>
      <w:rPr>
        <w:sz w:val="16"/>
      </w:rPr>
    </w:pPr>
    <w:r w:rsidRPr="002F240F">
      <w:rPr>
        <w:sz w:val="16"/>
      </w:rPr>
      <w:t xml:space="preserve">AIMCOR Group, LLC </w:t>
    </w:r>
    <w:r w:rsidR="00A33CE1" w:rsidRPr="002F240F">
      <w:rPr>
        <w:sz w:val="16"/>
      </w:rPr>
      <w:t>is not an insurer and does not issue contracts for coverage. All rights reserved. A</w:t>
    </w:r>
    <w:r w:rsidRPr="002F240F">
      <w:rPr>
        <w:sz w:val="16"/>
      </w:rPr>
      <w:t xml:space="preserve">IMCOR </w:t>
    </w:r>
    <w:r w:rsidR="00A33CE1" w:rsidRPr="002F240F">
      <w:rPr>
        <w:sz w:val="16"/>
      </w:rPr>
      <w:t>Group, LLC is not liable for any agreements or contracts between our affiliate member organizations and the financial professionals they serve.</w:t>
    </w:r>
  </w:p>
  <w:p w14:paraId="7A342FF6" w14:textId="77777777" w:rsidR="00F40D79" w:rsidRPr="00A33CE1" w:rsidRDefault="00A33CE1" w:rsidP="00A33CE1">
    <w:pPr>
      <w:pStyle w:val="Footer"/>
      <w:jc w:val="center"/>
      <w:rPr>
        <w:sz w:val="14"/>
      </w:rPr>
    </w:pPr>
    <w:r w:rsidRPr="00A33CE1">
      <w:rPr>
        <w:noProof/>
        <w:sz w:val="14"/>
      </w:rPr>
      <mc:AlternateContent>
        <mc:Choice Requires="wps">
          <w:drawing>
            <wp:anchor distT="45720" distB="45720" distL="114300" distR="114300" simplePos="0" relativeHeight="251659264" behindDoc="0" locked="0" layoutInCell="1" allowOverlap="1" wp14:anchorId="1AE00BF7" wp14:editId="2037CA24">
              <wp:simplePos x="0" y="0"/>
              <wp:positionH relativeFrom="page">
                <wp:posOffset>5387340</wp:posOffset>
              </wp:positionH>
              <wp:positionV relativeFrom="paragraph">
                <wp:posOffset>55245</wp:posOffset>
              </wp:positionV>
              <wp:extent cx="220218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28600"/>
                      </a:xfrm>
                      <a:prstGeom prst="rect">
                        <a:avLst/>
                      </a:prstGeom>
                      <a:noFill/>
                      <a:ln w="9525">
                        <a:noFill/>
                        <a:miter lim="800000"/>
                        <a:headEnd/>
                        <a:tailEnd/>
                      </a:ln>
                    </wps:spPr>
                    <wps:txbx>
                      <w:txbxContent>
                        <w:p w14:paraId="52CCC467" w14:textId="77777777" w:rsidR="00A33CE1" w:rsidRPr="00A33CE1" w:rsidRDefault="00F3029D" w:rsidP="00A33CE1">
                          <w:pPr>
                            <w:jc w:val="right"/>
                            <w:rPr>
                              <w:rFonts w:asciiTheme="minorHAnsi" w:hAnsiTheme="minorHAnsi"/>
                              <w:color w:val="BFBFBF" w:themeColor="background1" w:themeShade="BF"/>
                              <w:sz w:val="16"/>
                            </w:rPr>
                          </w:pPr>
                          <w:r>
                            <w:rPr>
                              <w:rFonts w:asciiTheme="minorHAnsi" w:hAnsiTheme="minorHAnsi"/>
                              <w:color w:val="BFBFBF" w:themeColor="background1" w:themeShade="BF"/>
                              <w:sz w:val="16"/>
                            </w:rPr>
                            <w:t>AIMCOR</w:t>
                          </w:r>
                          <w:r w:rsidR="00A33CE1">
                            <w:rPr>
                              <w:rFonts w:asciiTheme="minorHAnsi" w:hAnsiTheme="minorHAnsi"/>
                              <w:color w:val="BFBFBF" w:themeColor="background1" w:themeShade="BF"/>
                              <w:sz w:val="16"/>
                            </w:rPr>
                            <w:t xml:space="preserve"> </w:t>
                          </w:r>
                          <w:r w:rsidR="00A33CE1" w:rsidRPr="00A33CE1">
                            <w:rPr>
                              <w:rFonts w:asciiTheme="minorHAnsi" w:hAnsiTheme="minorHAnsi"/>
                              <w:color w:val="BFBFBF" w:themeColor="background1" w:themeShade="BF"/>
                              <w:sz w:val="16"/>
                            </w:rPr>
                            <w:t xml:space="preserve">LIPR – Letter </w:t>
                          </w:r>
                          <w:proofErr w:type="gramStart"/>
                          <w:r w:rsidR="00A33CE1" w:rsidRPr="00A33CE1">
                            <w:rPr>
                              <w:rFonts w:asciiTheme="minorHAnsi" w:hAnsiTheme="minorHAnsi"/>
                              <w:color w:val="BFBFBF" w:themeColor="background1" w:themeShade="BF"/>
                              <w:sz w:val="16"/>
                            </w:rPr>
                            <w:t>Template</w:t>
                          </w:r>
                          <w:r w:rsidR="00A33CE1">
                            <w:rPr>
                              <w:rFonts w:asciiTheme="minorHAnsi" w:hAnsiTheme="minorHAnsi"/>
                              <w:color w:val="BFBFBF" w:themeColor="background1" w:themeShade="BF"/>
                              <w:sz w:val="16"/>
                            </w:rPr>
                            <w:t xml:space="preserve">  |</w:t>
                          </w:r>
                          <w:proofErr w:type="gramEnd"/>
                          <w:r w:rsidR="00A33CE1" w:rsidRPr="00A33CE1">
                            <w:rPr>
                              <w:rFonts w:asciiTheme="minorHAnsi" w:hAnsiTheme="minorHAnsi"/>
                              <w:color w:val="BFBFBF" w:themeColor="background1" w:themeShade="BF"/>
                              <w:sz w:val="16"/>
                            </w:rPr>
                            <w:t xml:space="preserve"> </w:t>
                          </w:r>
                          <w:r>
                            <w:rPr>
                              <w:rFonts w:asciiTheme="minorHAnsi" w:hAnsiTheme="minorHAnsi"/>
                              <w:color w:val="BFBFBF" w:themeColor="background1" w:themeShade="BF"/>
                              <w:sz w:val="16"/>
                            </w:rPr>
                            <w:t>1.18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00BF7" id="_x0000_t202" coordsize="21600,21600" o:spt="202" path="m,l,21600r21600,l21600,xe">
              <v:stroke joinstyle="miter"/>
              <v:path gradientshapeok="t" o:connecttype="rect"/>
            </v:shapetype>
            <v:shape id="Text Box 2" o:spid="_x0000_s1026" type="#_x0000_t202" style="position:absolute;left:0;text-align:left;margin-left:424.2pt;margin-top:4.35pt;width:173.4pt;height:1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" filled="f" stroked="f">
              <v:textbox>
                <w:txbxContent>
                  <w:p w14:paraId="52CCC467" w14:textId="77777777" w:rsidR="00A33CE1" w:rsidRPr="00A33CE1" w:rsidRDefault="00F3029D" w:rsidP="00A33CE1">
                    <w:pPr>
                      <w:jc w:val="right"/>
                      <w:rPr>
                        <w:rFonts w:asciiTheme="minorHAnsi" w:hAnsiTheme="minorHAnsi"/>
                        <w:color w:val="BFBFBF" w:themeColor="background1" w:themeShade="BF"/>
                        <w:sz w:val="16"/>
                      </w:rPr>
                    </w:pPr>
                    <w:r>
                      <w:rPr>
                        <w:rFonts w:asciiTheme="minorHAnsi" w:hAnsiTheme="minorHAnsi"/>
                        <w:color w:val="BFBFBF" w:themeColor="background1" w:themeShade="BF"/>
                        <w:sz w:val="16"/>
                      </w:rPr>
                      <w:t>AIMCOR</w:t>
                    </w:r>
                    <w:r w:rsidR="00A33CE1">
                      <w:rPr>
                        <w:rFonts w:asciiTheme="minorHAnsi" w:hAnsiTheme="minorHAnsi"/>
                        <w:color w:val="BFBFBF" w:themeColor="background1" w:themeShade="BF"/>
                        <w:sz w:val="16"/>
                      </w:rPr>
                      <w:t xml:space="preserve"> </w:t>
                    </w:r>
                    <w:r w:rsidR="00A33CE1" w:rsidRPr="00A33CE1">
                      <w:rPr>
                        <w:rFonts w:asciiTheme="minorHAnsi" w:hAnsiTheme="minorHAnsi"/>
                        <w:color w:val="BFBFBF" w:themeColor="background1" w:themeShade="BF"/>
                        <w:sz w:val="16"/>
                      </w:rPr>
                      <w:t xml:space="preserve">LIPR – Letter </w:t>
                    </w:r>
                    <w:proofErr w:type="gramStart"/>
                    <w:r w:rsidR="00A33CE1" w:rsidRPr="00A33CE1">
                      <w:rPr>
                        <w:rFonts w:asciiTheme="minorHAnsi" w:hAnsiTheme="minorHAnsi"/>
                        <w:color w:val="BFBFBF" w:themeColor="background1" w:themeShade="BF"/>
                        <w:sz w:val="16"/>
                      </w:rPr>
                      <w:t>Template</w:t>
                    </w:r>
                    <w:r w:rsidR="00A33CE1">
                      <w:rPr>
                        <w:rFonts w:asciiTheme="minorHAnsi" w:hAnsiTheme="minorHAnsi"/>
                        <w:color w:val="BFBFBF" w:themeColor="background1" w:themeShade="BF"/>
                        <w:sz w:val="16"/>
                      </w:rPr>
                      <w:t xml:space="preserve">  |</w:t>
                    </w:r>
                    <w:proofErr w:type="gramEnd"/>
                    <w:r w:rsidR="00A33CE1" w:rsidRPr="00A33CE1">
                      <w:rPr>
                        <w:rFonts w:asciiTheme="minorHAnsi" w:hAnsiTheme="minorHAnsi"/>
                        <w:color w:val="BFBFBF" w:themeColor="background1" w:themeShade="BF"/>
                        <w:sz w:val="16"/>
                      </w:rPr>
                      <w:t xml:space="preserve"> </w:t>
                    </w:r>
                    <w:r>
                      <w:rPr>
                        <w:rFonts w:asciiTheme="minorHAnsi" w:hAnsiTheme="minorHAnsi"/>
                        <w:color w:val="BFBFBF" w:themeColor="background1" w:themeShade="BF"/>
                        <w:sz w:val="16"/>
                      </w:rPr>
                      <w:t>1.18</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1776" w14:textId="77777777" w:rsidR="00A57457" w:rsidRDefault="00A57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D9C9" w14:textId="77777777" w:rsidR="004E4289" w:rsidRDefault="004E4289" w:rsidP="00A33CE1">
      <w:r>
        <w:separator/>
      </w:r>
    </w:p>
  </w:footnote>
  <w:footnote w:type="continuationSeparator" w:id="0">
    <w:p w14:paraId="2F7B5F9F" w14:textId="77777777" w:rsidR="004E4289" w:rsidRDefault="004E4289" w:rsidP="00A3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A312" w14:textId="77777777" w:rsidR="002F240F" w:rsidRDefault="004E4289">
    <w:pPr>
      <w:pStyle w:val="Header"/>
    </w:pPr>
    <w:r>
      <w:rPr>
        <w:noProof/>
      </w:rPr>
      <w:pict w14:anchorId="598AF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2946" o:spid="_x0000_s2053" type="#_x0000_t136" style="position:absolute;margin-left:0;margin-top:0;width:456.8pt;height:152.2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1D29" w14:textId="77777777" w:rsidR="00F40D79" w:rsidRPr="0083435C" w:rsidRDefault="004E4289" w:rsidP="0083435C">
    <w:pPr>
      <w:pStyle w:val="Header"/>
      <w:jc w:val="center"/>
      <w:rPr>
        <w:color w:val="0097CC"/>
        <w:sz w:val="32"/>
      </w:rPr>
    </w:pPr>
    <w:r>
      <w:rPr>
        <w:noProof/>
      </w:rPr>
      <w:pict w14:anchorId="4412A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2947" o:spid="_x0000_s2054" type="#_x0000_t136" style="position:absolute;left:0;text-align:left;margin-left:0;margin-top:0;width:456.8pt;height:152.2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83435C" w:rsidRPr="0083435C">
      <w:rPr>
        <w:noProof/>
        <w:color w:val="0097CC"/>
        <w:sz w:val="32"/>
      </w:rPr>
      <w:t xml:space="preserve">Financial Representatives Should Place the Text of this Document </w:t>
    </w:r>
    <w:r w:rsidR="00A57457">
      <w:rPr>
        <w:noProof/>
        <w:color w:val="0097CC"/>
        <w:sz w:val="32"/>
      </w:rPr>
      <w:t>on their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6DA6" w14:textId="77777777" w:rsidR="002F240F" w:rsidRDefault="004E4289">
    <w:pPr>
      <w:pStyle w:val="Header"/>
    </w:pPr>
    <w:r>
      <w:rPr>
        <w:noProof/>
      </w:rPr>
      <w:pict w14:anchorId="17527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2945" o:spid="_x0000_s2052" type="#_x0000_t136" style="position:absolute;margin-left:0;margin-top:0;width:456.8pt;height:152.2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D292"/>
    <w:multiLevelType w:val="singleLevel"/>
    <w:tmpl w:val="00798640"/>
    <w:lvl w:ilvl="0">
      <w:numFmt w:val="bullet"/>
      <w:lvlText w:val="·"/>
      <w:lvlJc w:val="left"/>
      <w:pPr>
        <w:tabs>
          <w:tab w:val="num" w:pos="360"/>
        </w:tabs>
        <w:ind w:left="1800" w:hanging="360"/>
      </w:pPr>
      <w:rPr>
        <w:rFonts w:ascii="Symbol" w:hAnsi="Symbol" w:cs="Symbol"/>
        <w:snapToGrid/>
        <w:spacing w:val="1"/>
        <w:sz w:val="19"/>
        <w:szCs w:val="19"/>
      </w:rPr>
    </w:lvl>
  </w:abstractNum>
  <w:abstractNum w:abstractNumId="1" w15:restartNumberingAfterBreak="0">
    <w:nsid w:val="1B763F24"/>
    <w:multiLevelType w:val="hybridMultilevel"/>
    <w:tmpl w:val="1B76E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1DF7DC8"/>
    <w:multiLevelType w:val="hybridMultilevel"/>
    <w:tmpl w:val="8CD2C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B6416F"/>
    <w:multiLevelType w:val="hybridMultilevel"/>
    <w:tmpl w:val="9CB698E2"/>
    <w:lvl w:ilvl="0" w:tplc="6CA8D65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B4E16"/>
    <w:multiLevelType w:val="hybridMultilevel"/>
    <w:tmpl w:val="B820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D2838"/>
    <w:multiLevelType w:val="hybridMultilevel"/>
    <w:tmpl w:val="297CFEE6"/>
    <w:lvl w:ilvl="0" w:tplc="6CA8D65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E1"/>
    <w:rsid w:val="0012200E"/>
    <w:rsid w:val="00132C2A"/>
    <w:rsid w:val="001D3BD3"/>
    <w:rsid w:val="002C4749"/>
    <w:rsid w:val="002F240F"/>
    <w:rsid w:val="003A3FC4"/>
    <w:rsid w:val="00452E10"/>
    <w:rsid w:val="004E4289"/>
    <w:rsid w:val="005B53BB"/>
    <w:rsid w:val="005D0F29"/>
    <w:rsid w:val="005E4A9B"/>
    <w:rsid w:val="006C2064"/>
    <w:rsid w:val="00701414"/>
    <w:rsid w:val="008106F6"/>
    <w:rsid w:val="0083435C"/>
    <w:rsid w:val="00A0764E"/>
    <w:rsid w:val="00A33CE1"/>
    <w:rsid w:val="00A57457"/>
    <w:rsid w:val="00A60CE4"/>
    <w:rsid w:val="00A6244D"/>
    <w:rsid w:val="00A7260D"/>
    <w:rsid w:val="00A8568A"/>
    <w:rsid w:val="00AF3980"/>
    <w:rsid w:val="00B9545F"/>
    <w:rsid w:val="00C0474B"/>
    <w:rsid w:val="00C3585F"/>
    <w:rsid w:val="00CC0ECC"/>
    <w:rsid w:val="00D27D7D"/>
    <w:rsid w:val="00D726E6"/>
    <w:rsid w:val="00ED440F"/>
    <w:rsid w:val="00F22049"/>
    <w:rsid w:val="00F3029D"/>
    <w:rsid w:val="00FB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678C81"/>
  <w15:chartTrackingRefBased/>
  <w15:docId w15:val="{3F72FC49-A7F1-43EE-90A2-FBBC9CC2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3C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CE1"/>
  </w:style>
  <w:style w:type="paragraph" w:styleId="Footer">
    <w:name w:val="footer"/>
    <w:basedOn w:val="Normal"/>
    <w:link w:val="FooterChar"/>
    <w:unhideWhenUsed/>
    <w:rsid w:val="00A33C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3CE1"/>
  </w:style>
  <w:style w:type="paragraph" w:styleId="BodyText">
    <w:name w:val="Body Text"/>
    <w:basedOn w:val="Normal"/>
    <w:link w:val="BodyTextChar"/>
    <w:uiPriority w:val="1"/>
    <w:qFormat/>
    <w:rsid w:val="0083435C"/>
    <w:pPr>
      <w:widowControl w:val="0"/>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83435C"/>
    <w:rPr>
      <w:rFonts w:ascii="Calibri" w:eastAsia="Calibri" w:hAnsi="Calibri"/>
    </w:rPr>
  </w:style>
  <w:style w:type="paragraph" w:customStyle="1" w:styleId="Default">
    <w:name w:val="Default"/>
    <w:rsid w:val="00A6244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F3980"/>
    <w:pPr>
      <w:widowControl w:val="0"/>
      <w:kinsoku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mverbos</dc:creator>
  <cp:keywords/>
  <dc:description/>
  <cp:lastModifiedBy>mverbos</cp:lastModifiedBy>
  <cp:revision>2</cp:revision>
  <dcterms:created xsi:type="dcterms:W3CDTF">2018-02-22T14:21:00Z</dcterms:created>
  <dcterms:modified xsi:type="dcterms:W3CDTF">2018-02-22T14:21:00Z</dcterms:modified>
</cp:coreProperties>
</file>